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DA6FC9" w:rsidRDefault="00DA6FC9" w:rsidP="00DA6FC9">
      <w:hyperlink r:id="rId4" w:history="1">
        <w:r w:rsidRPr="001C2E45">
          <w:rPr>
            <w:rStyle w:val="a3"/>
          </w:rPr>
          <w:t>https://public.nazk.gov.ua/documents/9b26a505-e3d8-43fb-9e2e-e0840df66d93</w:t>
        </w:r>
      </w:hyperlink>
      <w:bookmarkStart w:id="0" w:name="_GoBack"/>
      <w:bookmarkEnd w:id="0"/>
    </w:p>
    <w:sectPr w:rsidR="00334276" w:rsidRPr="00DA6FC9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C4028E"/>
    <w:rsid w:val="00CE326F"/>
    <w:rsid w:val="00D15D58"/>
    <w:rsid w:val="00DA6FC9"/>
    <w:rsid w:val="00E34FAD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9b26a505-e3d8-43fb-9e2e-e0840df66d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18</cp:revision>
  <dcterms:created xsi:type="dcterms:W3CDTF">2024-06-10T12:53:00Z</dcterms:created>
  <dcterms:modified xsi:type="dcterms:W3CDTF">2026-02-25T09:00:00Z</dcterms:modified>
</cp:coreProperties>
</file>